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25" w:rsidRDefault="00B14025" w:rsidP="00B14025">
      <w:pPr>
        <w:shd w:val="clear" w:color="auto" w:fill="FFFFFF"/>
        <w:spacing w:after="0" w:line="240" w:lineRule="auto"/>
        <w:jc w:val="center"/>
        <w:outlineLvl w:val="1"/>
        <w:rPr>
          <w:rFonts w:ascii="Times New Roman" w:eastAsia="Times New Roman" w:hAnsi="Times New Roman" w:cs="Times New Roman"/>
          <w:b/>
          <w:color w:val="000000"/>
          <w:sz w:val="32"/>
          <w:szCs w:val="32"/>
          <w:u w:val="single"/>
          <w:lang w:val="ru-RU" w:eastAsia="ru-RU"/>
        </w:rPr>
      </w:pPr>
      <w:r w:rsidRPr="00B14025">
        <w:rPr>
          <w:rFonts w:ascii="Times New Roman" w:eastAsia="Times New Roman" w:hAnsi="Times New Roman" w:cs="Times New Roman"/>
          <w:b/>
          <w:color w:val="000000"/>
          <w:sz w:val="32"/>
          <w:szCs w:val="32"/>
          <w:u w:val="single"/>
          <w:lang w:val="ru-RU" w:eastAsia="ru-RU"/>
        </w:rPr>
        <w:t xml:space="preserve">ФЕДЕРАЛЬНЫЙ ГОСУДАРСТВЕННЫЙ ОБРАЗОВАТЕЛЬНЫЙ СТАНДАРТ </w:t>
      </w:r>
    </w:p>
    <w:p w:rsidR="00B14025" w:rsidRDefault="00B14025" w:rsidP="00B14025">
      <w:pPr>
        <w:shd w:val="clear" w:color="auto" w:fill="FFFFFF"/>
        <w:spacing w:after="0" w:line="240" w:lineRule="auto"/>
        <w:jc w:val="center"/>
        <w:outlineLvl w:val="1"/>
        <w:rPr>
          <w:rFonts w:ascii="Times New Roman" w:eastAsia="Times New Roman" w:hAnsi="Times New Roman" w:cs="Times New Roman"/>
          <w:b/>
          <w:color w:val="000000"/>
          <w:sz w:val="32"/>
          <w:szCs w:val="32"/>
          <w:u w:val="single"/>
          <w:lang w:val="ru-RU" w:eastAsia="ru-RU"/>
        </w:rPr>
      </w:pPr>
    </w:p>
    <w:p w:rsidR="00B14025" w:rsidRDefault="00B14025" w:rsidP="00B14025">
      <w:pPr>
        <w:shd w:val="clear" w:color="auto" w:fill="FFFFFF"/>
        <w:spacing w:after="0" w:line="240" w:lineRule="auto"/>
        <w:jc w:val="center"/>
        <w:outlineLvl w:val="1"/>
        <w:rPr>
          <w:rFonts w:ascii="Times New Roman" w:eastAsia="Times New Roman" w:hAnsi="Times New Roman" w:cs="Times New Roman"/>
          <w:b/>
          <w:color w:val="000000"/>
          <w:sz w:val="32"/>
          <w:szCs w:val="32"/>
          <w:u w:val="single"/>
          <w:lang w:val="ru-RU" w:eastAsia="ru-RU"/>
        </w:rPr>
      </w:pPr>
      <w:r w:rsidRPr="00B14025">
        <w:rPr>
          <w:rFonts w:ascii="Times New Roman" w:eastAsia="Times New Roman" w:hAnsi="Times New Roman" w:cs="Times New Roman"/>
          <w:b/>
          <w:color w:val="000000"/>
          <w:sz w:val="32"/>
          <w:szCs w:val="32"/>
          <w:u w:val="single"/>
          <w:lang w:val="ru-RU" w:eastAsia="ru-RU"/>
        </w:rPr>
        <w:t>ДОШКОЛЬНОГО ОБРАЗОВАНИЯ</w:t>
      </w:r>
    </w:p>
    <w:p w:rsidR="00B14025" w:rsidRPr="00B14025" w:rsidRDefault="00B14025" w:rsidP="00B14025">
      <w:pPr>
        <w:shd w:val="clear" w:color="auto" w:fill="FFFFFF"/>
        <w:spacing w:after="0" w:line="240" w:lineRule="auto"/>
        <w:jc w:val="center"/>
        <w:outlineLvl w:val="1"/>
        <w:rPr>
          <w:rFonts w:ascii="Times New Roman" w:eastAsia="Times New Roman" w:hAnsi="Times New Roman" w:cs="Times New Roman"/>
          <w:b/>
          <w:color w:val="000000"/>
          <w:sz w:val="32"/>
          <w:szCs w:val="32"/>
          <w:u w:val="single"/>
          <w:lang w:val="ru-RU" w:eastAsia="ru-RU"/>
        </w:rPr>
      </w:pPr>
    </w:p>
    <w:p w:rsidR="00B14025" w:rsidRPr="00B14025" w:rsidRDefault="00B14025" w:rsidP="00B14025">
      <w:pPr>
        <w:shd w:val="clear" w:color="auto" w:fill="FFFFFF"/>
        <w:spacing w:after="0" w:line="240" w:lineRule="auto"/>
        <w:jc w:val="center"/>
        <w:outlineLvl w:val="1"/>
        <w:rPr>
          <w:rFonts w:ascii="Times New Roman" w:eastAsia="Times New Roman" w:hAnsi="Times New Roman" w:cs="Times New Roman"/>
          <w:color w:val="000000"/>
          <w:sz w:val="24"/>
          <w:szCs w:val="24"/>
          <w:lang w:val="ru-RU" w:eastAsia="ru-RU"/>
        </w:rPr>
      </w:pPr>
    </w:p>
    <w:p w:rsidR="00B14025" w:rsidRDefault="00B14025" w:rsidP="00B14025">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w:t>
      </w:r>
      <w:r w:rsidRPr="00B14025">
        <w:rPr>
          <w:rFonts w:ascii="Times New Roman" w:eastAsia="Times New Roman" w:hAnsi="Times New Roman" w:cs="Times New Roman"/>
          <w:color w:val="000000"/>
          <w:sz w:val="24"/>
          <w:szCs w:val="24"/>
          <w:highlight w:val="yellow"/>
          <w:lang w:val="ru-RU" w:eastAsia="ru-RU"/>
        </w:rPr>
        <w:t>I. ОБЩИЕ ПОЛОЖЕНИЯ</w:t>
      </w:r>
    </w:p>
    <w:p w:rsidR="00B14025" w:rsidRPr="00B14025" w:rsidRDefault="00B14025" w:rsidP="00B14025">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1.2. Стандарт разработан на основе </w:t>
      </w:r>
      <w:hyperlink r:id="rId4" w:history="1">
        <w:r w:rsidRPr="00B14025">
          <w:rPr>
            <w:rFonts w:ascii="Times New Roman" w:eastAsia="Times New Roman" w:hAnsi="Times New Roman" w:cs="Times New Roman"/>
            <w:color w:val="666699"/>
            <w:sz w:val="24"/>
            <w:szCs w:val="24"/>
            <w:lang w:val="ru-RU" w:eastAsia="ru-RU"/>
          </w:rPr>
          <w:t>Конституции</w:t>
        </w:r>
      </w:hyperlink>
      <w:r w:rsidRPr="00B14025">
        <w:rPr>
          <w:rFonts w:ascii="Times New Roman" w:eastAsia="Times New Roman" w:hAnsi="Times New Roman" w:cs="Times New Roman"/>
          <w:color w:val="000000"/>
          <w:sz w:val="24"/>
          <w:szCs w:val="24"/>
          <w:lang w:val="ru-RU" w:eastAsia="ru-RU"/>
        </w:rPr>
        <w:t> Российской Федерации &lt;1&gt; и законодательства Российской Федерации и с учетом </w:t>
      </w:r>
      <w:hyperlink r:id="rId5" w:history="1">
        <w:r w:rsidRPr="00B14025">
          <w:rPr>
            <w:rFonts w:ascii="Times New Roman" w:eastAsia="Times New Roman" w:hAnsi="Times New Roman" w:cs="Times New Roman"/>
            <w:color w:val="666699"/>
            <w:sz w:val="24"/>
            <w:szCs w:val="24"/>
            <w:lang w:val="ru-RU" w:eastAsia="ru-RU"/>
          </w:rPr>
          <w:t>Конвенции</w:t>
        </w:r>
      </w:hyperlink>
      <w:r w:rsidRPr="00B14025">
        <w:rPr>
          <w:rFonts w:ascii="Times New Roman" w:eastAsia="Times New Roman" w:hAnsi="Times New Roman" w:cs="Times New Roman"/>
          <w:color w:val="000000"/>
          <w:sz w:val="24"/>
          <w:szCs w:val="24"/>
          <w:lang w:val="ru-RU" w:eastAsia="ru-RU"/>
        </w:rPr>
        <w:t xml:space="preserve"> ООН о правах ребенка &lt;2&gt;, в основе которых заложены следующие </w:t>
      </w:r>
      <w:r w:rsidRPr="00B14025">
        <w:rPr>
          <w:rFonts w:ascii="Times New Roman" w:eastAsia="Times New Roman" w:hAnsi="Times New Roman" w:cs="Times New Roman"/>
          <w:b/>
          <w:color w:val="000000"/>
          <w:sz w:val="24"/>
          <w:szCs w:val="24"/>
          <w:u w:val="single"/>
          <w:lang w:val="ru-RU" w:eastAsia="ru-RU"/>
        </w:rPr>
        <w:t>основные принципы: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0"/>
          <w:szCs w:val="20"/>
          <w:lang w:val="ru-RU" w:eastAsia="ru-RU"/>
        </w:rPr>
      </w:pPr>
      <w:r w:rsidRPr="00B14025">
        <w:rPr>
          <w:rFonts w:ascii="Times New Roman" w:eastAsia="Times New Roman" w:hAnsi="Times New Roman" w:cs="Times New Roman"/>
          <w:color w:val="000000"/>
          <w:sz w:val="20"/>
          <w:szCs w:val="20"/>
          <w:lang w:val="ru-RU" w:eastAsia="ru-RU"/>
        </w:rPr>
        <w:t>&lt;1&gt; Российская газета, 25 декабря 1993 г.; Собрание законодательства Российской Федерации, 2009, № 1, ст. 1, ст. 2.</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0"/>
          <w:szCs w:val="20"/>
          <w:lang w:val="ru-RU" w:eastAsia="ru-RU"/>
        </w:rPr>
      </w:pPr>
      <w:r w:rsidRPr="00B14025">
        <w:rPr>
          <w:rFonts w:ascii="Times New Roman" w:eastAsia="Times New Roman" w:hAnsi="Times New Roman" w:cs="Times New Roman"/>
          <w:color w:val="000000"/>
          <w:sz w:val="20"/>
          <w:szCs w:val="20"/>
          <w:lang w:val="ru-RU" w:eastAsia="ru-RU"/>
        </w:rPr>
        <w:t>&lt;2&gt; Сборник международных договоров СССР, 1993, выпуск XLVI.</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 уважение личности ребенка;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1.3. </w:t>
      </w:r>
      <w:r w:rsidRPr="00B14025">
        <w:rPr>
          <w:rFonts w:ascii="Times New Roman" w:eastAsia="Times New Roman" w:hAnsi="Times New Roman" w:cs="Times New Roman"/>
          <w:b/>
          <w:color w:val="000000"/>
          <w:sz w:val="24"/>
          <w:szCs w:val="24"/>
          <w:u w:val="single"/>
          <w:lang w:val="ru-RU" w:eastAsia="ru-RU"/>
        </w:rPr>
        <w:t>В Стандарте учитываются: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 возможности освоения ребенком Программы на разных этапах ее реализации.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1.4. </w:t>
      </w:r>
      <w:r w:rsidRPr="00B14025">
        <w:rPr>
          <w:rFonts w:ascii="Times New Roman" w:eastAsia="Times New Roman" w:hAnsi="Times New Roman" w:cs="Times New Roman"/>
          <w:b/>
          <w:color w:val="000000"/>
          <w:sz w:val="24"/>
          <w:szCs w:val="24"/>
          <w:u w:val="single"/>
          <w:lang w:val="ru-RU" w:eastAsia="ru-RU"/>
        </w:rPr>
        <w:t>Основные принципы дошкольного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 содействие и сотрудничество детей и взрослых, признание ребенка полноценным участником (субъектом) образовательных отношений;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4) поддержка инициативы детей в различных видах деятельности;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5) сотрудничество Организации с семьей;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6) приобщение детей к социокультурным нормам, традициям семьи, общества и государства;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7) формирование познавательных интересов и познавательных действий ребенка в различных видах деятельности;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8) возрастная адекватность дошкольного образования (соответствие условий, требований, методов возрасту и особенностям развития);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9) учет этнокультурной ситуации развития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b/>
          <w:color w:val="000000"/>
          <w:sz w:val="24"/>
          <w:szCs w:val="24"/>
          <w:u w:val="single"/>
          <w:lang w:val="ru-RU" w:eastAsia="ru-RU"/>
        </w:rPr>
      </w:pPr>
      <w:r w:rsidRPr="00B14025">
        <w:rPr>
          <w:rFonts w:ascii="Times New Roman" w:eastAsia="Times New Roman" w:hAnsi="Times New Roman" w:cs="Times New Roman"/>
          <w:color w:val="000000"/>
          <w:sz w:val="24"/>
          <w:szCs w:val="24"/>
          <w:lang w:val="ru-RU" w:eastAsia="ru-RU"/>
        </w:rPr>
        <w:t xml:space="preserve">1.5. </w:t>
      </w:r>
      <w:r w:rsidRPr="00B14025">
        <w:rPr>
          <w:rFonts w:ascii="Times New Roman" w:eastAsia="Times New Roman" w:hAnsi="Times New Roman" w:cs="Times New Roman"/>
          <w:b/>
          <w:color w:val="000000"/>
          <w:sz w:val="24"/>
          <w:szCs w:val="24"/>
          <w:u w:val="single"/>
          <w:lang w:val="ru-RU" w:eastAsia="ru-RU"/>
        </w:rPr>
        <w:t>Стандарт направлен на достижение следующих целей: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 повышение социального статуса дошкольного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 обеспечение государством равенства возможностей для каждого ребенка в получении качественного дошкольного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4) сохранение единства образовательного пространства Российской Федерации относительно уровня дошкольного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1.6. </w:t>
      </w:r>
      <w:r w:rsidRPr="00B14025">
        <w:rPr>
          <w:rFonts w:ascii="Times New Roman" w:eastAsia="Times New Roman" w:hAnsi="Times New Roman" w:cs="Times New Roman"/>
          <w:b/>
          <w:color w:val="000000"/>
          <w:sz w:val="24"/>
          <w:szCs w:val="24"/>
          <w:u w:val="single"/>
          <w:lang w:val="ru-RU" w:eastAsia="ru-RU"/>
        </w:rPr>
        <w:t>Стандарт направлен на решение следующих задач:</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 охраны и укрепления физического и психического здоровья детей, в том числе их эмоционального благополучия;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B14025">
        <w:rPr>
          <w:rFonts w:ascii="Times New Roman" w:eastAsia="Times New Roman" w:hAnsi="Times New Roman" w:cs="Times New Roman"/>
          <w:color w:val="000000"/>
          <w:sz w:val="24"/>
          <w:szCs w:val="24"/>
          <w:lang w:val="ru-RU" w:eastAsia="ru-RU"/>
        </w:rPr>
        <w:t>принятых в обществе правил</w:t>
      </w:r>
      <w:proofErr w:type="gramEnd"/>
      <w:r w:rsidRPr="00B14025">
        <w:rPr>
          <w:rFonts w:ascii="Times New Roman" w:eastAsia="Times New Roman" w:hAnsi="Times New Roman" w:cs="Times New Roman"/>
          <w:color w:val="000000"/>
          <w:sz w:val="24"/>
          <w:szCs w:val="24"/>
          <w:lang w:val="ru-RU" w:eastAsia="ru-RU"/>
        </w:rPr>
        <w:t xml:space="preserve"> и норм поведения в интересах человека, семьи, общества;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1.7. </w:t>
      </w:r>
      <w:r w:rsidRPr="00B14025">
        <w:rPr>
          <w:rFonts w:ascii="Times New Roman" w:eastAsia="Times New Roman" w:hAnsi="Times New Roman" w:cs="Times New Roman"/>
          <w:color w:val="000000"/>
          <w:sz w:val="24"/>
          <w:szCs w:val="24"/>
          <w:u w:val="single"/>
          <w:lang w:val="ru-RU" w:eastAsia="ru-RU"/>
        </w:rPr>
        <w:t>Стандарт является основой для</w:t>
      </w:r>
      <w:r w:rsidRPr="00B14025">
        <w:rPr>
          <w:rFonts w:ascii="Times New Roman" w:eastAsia="Times New Roman" w:hAnsi="Times New Roman" w:cs="Times New Roman"/>
          <w:color w:val="000000"/>
          <w:sz w:val="24"/>
          <w:szCs w:val="24"/>
          <w:lang w:val="ru-RU" w:eastAsia="ru-RU"/>
        </w:rPr>
        <w:t>:</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 разработки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 разработки вариативных примерных образовательных программ дошкольного образования (далее - примерные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4) объективной оценки соответствия образовательной деятельности Организации требованиям Стандарта;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u w:val="single"/>
          <w:lang w:val="ru-RU" w:eastAsia="ru-RU"/>
        </w:rPr>
      </w:pPr>
      <w:r w:rsidRPr="00B14025">
        <w:rPr>
          <w:rFonts w:ascii="Times New Roman" w:eastAsia="Times New Roman" w:hAnsi="Times New Roman" w:cs="Times New Roman"/>
          <w:color w:val="000000"/>
          <w:sz w:val="24"/>
          <w:szCs w:val="24"/>
          <w:lang w:val="ru-RU" w:eastAsia="ru-RU"/>
        </w:rPr>
        <w:t xml:space="preserve">1.8. </w:t>
      </w:r>
      <w:r w:rsidRPr="00B14025">
        <w:rPr>
          <w:rFonts w:ascii="Times New Roman" w:eastAsia="Times New Roman" w:hAnsi="Times New Roman" w:cs="Times New Roman"/>
          <w:color w:val="000000"/>
          <w:sz w:val="24"/>
          <w:szCs w:val="24"/>
          <w:u w:val="single"/>
          <w:lang w:val="ru-RU" w:eastAsia="ru-RU"/>
        </w:rPr>
        <w:t>Стандарт включает в себя требования к:</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структуре Программы и ее объему;</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условиям реализации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результатам освоения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14025" w:rsidRPr="00B14025" w:rsidRDefault="00B14025" w:rsidP="00B14025">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w:t>
      </w:r>
    </w:p>
    <w:p w:rsidR="00B14025" w:rsidRPr="00B14025" w:rsidRDefault="00B14025" w:rsidP="00B14025">
      <w:pPr>
        <w:shd w:val="clear" w:color="auto" w:fill="FFFFFF"/>
        <w:spacing w:after="0" w:line="240" w:lineRule="auto"/>
        <w:jc w:val="both"/>
        <w:rPr>
          <w:rFonts w:ascii="Times New Roman" w:eastAsia="Times New Roman" w:hAnsi="Times New Roman" w:cs="Times New Roman"/>
          <w:color w:val="000000"/>
          <w:sz w:val="24"/>
          <w:szCs w:val="24"/>
          <w:highlight w:val="yellow"/>
          <w:lang w:val="ru-RU" w:eastAsia="ru-RU"/>
        </w:rPr>
      </w:pPr>
      <w:r w:rsidRPr="00B14025">
        <w:rPr>
          <w:rFonts w:ascii="Times New Roman" w:eastAsia="Times New Roman" w:hAnsi="Times New Roman" w:cs="Times New Roman"/>
          <w:color w:val="000000"/>
          <w:sz w:val="24"/>
          <w:szCs w:val="24"/>
          <w:highlight w:val="yellow"/>
          <w:lang w:val="ru-RU" w:eastAsia="ru-RU"/>
        </w:rPr>
        <w:t>II. ТРЕБОВАНИЯ К СТРУКТУРЕ ОБРАЗОВАТЕЛЬНОЙ ПРОГРАММЫ</w:t>
      </w:r>
    </w:p>
    <w:p w:rsidR="00B14025" w:rsidRDefault="00B14025" w:rsidP="00B14025">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highlight w:val="yellow"/>
          <w:lang w:val="ru-RU" w:eastAsia="ru-RU"/>
        </w:rPr>
        <w:t>ДОШКОЛЬНОГО ОБРАЗОВАНИЯ И ЕЕ ОБЪЕМУ</w:t>
      </w:r>
    </w:p>
    <w:p w:rsidR="00B14025" w:rsidRPr="00B14025" w:rsidRDefault="00B14025" w:rsidP="00B14025">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2.1. Программа определяет содержание и организацию образовательной деятельности на уровне дошкольного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6" w:anchor="p70" w:tooltip="Ссылка на текущий документ" w:history="1">
        <w:r w:rsidRPr="00B14025">
          <w:rPr>
            <w:rFonts w:ascii="Times New Roman" w:eastAsia="Times New Roman" w:hAnsi="Times New Roman" w:cs="Times New Roman"/>
            <w:color w:val="666699"/>
            <w:sz w:val="24"/>
            <w:szCs w:val="24"/>
            <w:lang w:val="ru-RU" w:eastAsia="ru-RU"/>
          </w:rPr>
          <w:t>пункте 1.6</w:t>
        </w:r>
      </w:hyperlink>
      <w:r w:rsidRPr="00B14025">
        <w:rPr>
          <w:rFonts w:ascii="Times New Roman" w:eastAsia="Times New Roman" w:hAnsi="Times New Roman" w:cs="Times New Roman"/>
          <w:color w:val="000000"/>
          <w:sz w:val="24"/>
          <w:szCs w:val="24"/>
          <w:lang w:val="ru-RU" w:eastAsia="ru-RU"/>
        </w:rPr>
        <w:t> Стандарта.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2.2. Структурные подразделения в одной Организации (далее - Группы) могут реализовывать разные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2.4. </w:t>
      </w:r>
      <w:r w:rsidRPr="00B14025">
        <w:rPr>
          <w:rFonts w:ascii="Times New Roman" w:eastAsia="Times New Roman" w:hAnsi="Times New Roman" w:cs="Times New Roman"/>
          <w:color w:val="000000"/>
          <w:sz w:val="24"/>
          <w:szCs w:val="24"/>
          <w:u w:val="single"/>
          <w:lang w:val="ru-RU" w:eastAsia="ru-RU"/>
        </w:rPr>
        <w:t>Программа направлена на: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lastRenderedPageBreak/>
        <w:t>&lt;1&gt; </w:t>
      </w:r>
      <w:hyperlink r:id="rId7" w:history="1">
        <w:r w:rsidRPr="00B14025">
          <w:rPr>
            <w:rFonts w:ascii="Times New Roman" w:eastAsia="Times New Roman" w:hAnsi="Times New Roman" w:cs="Times New Roman"/>
            <w:color w:val="666699"/>
            <w:sz w:val="24"/>
            <w:szCs w:val="24"/>
            <w:lang w:val="ru-RU" w:eastAsia="ru-RU"/>
          </w:rPr>
          <w:t>Часть 6 статьи 12</w:t>
        </w:r>
      </w:hyperlink>
      <w:r w:rsidRPr="00B14025">
        <w:rPr>
          <w:rFonts w:ascii="Times New Roman" w:eastAsia="Times New Roman" w:hAnsi="Times New Roman" w:cs="Times New Roman"/>
          <w:color w:val="000000"/>
          <w:sz w:val="24"/>
          <w:szCs w:val="24"/>
          <w:lang w:val="ru-RU"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Программа может реализовываться в течение всего времени пребывания &lt;1&gt; детей в Организации.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0"/>
          <w:szCs w:val="20"/>
          <w:lang w:val="ru-RU" w:eastAsia="ru-RU"/>
        </w:rPr>
      </w:pPr>
      <w:r w:rsidRPr="00B14025">
        <w:rPr>
          <w:rFonts w:ascii="Times New Roman" w:eastAsia="Times New Roman" w:hAnsi="Times New Roman" w:cs="Times New Roman"/>
          <w:color w:val="000000"/>
          <w:sz w:val="20"/>
          <w:szCs w:val="20"/>
          <w:lang w:val="ru-RU"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B14025">
        <w:rPr>
          <w:rFonts w:ascii="Times New Roman" w:eastAsia="Times New Roman" w:hAnsi="Times New Roman" w:cs="Times New Roman"/>
          <w:b/>
          <w:color w:val="000000"/>
          <w:sz w:val="24"/>
          <w:szCs w:val="24"/>
          <w:u w:val="single"/>
          <w:lang w:val="ru-RU" w:eastAsia="ru-RU"/>
        </w:rPr>
        <w:t>образовательные области</w:t>
      </w:r>
      <w:r w:rsidRPr="00B14025">
        <w:rPr>
          <w:rFonts w:ascii="Times New Roman" w:eastAsia="Times New Roman" w:hAnsi="Times New Roman" w:cs="Times New Roman"/>
          <w:color w:val="000000"/>
          <w:sz w:val="24"/>
          <w:szCs w:val="24"/>
          <w:lang w:val="ru-RU" w:eastAsia="ru-RU"/>
        </w:rPr>
        <w:t>):</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социально-коммуникативное развитие;</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познавательное развитие;</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речевое развитие;</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художественно-эстетическое развитие;</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физическое развитие.</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i/>
          <w:color w:val="000000"/>
          <w:sz w:val="24"/>
          <w:szCs w:val="24"/>
          <w:u w:val="single"/>
          <w:lang w:val="ru-RU" w:eastAsia="ru-RU"/>
        </w:rPr>
        <w:t>Социально-коммуникативное развитие</w:t>
      </w:r>
      <w:r w:rsidRPr="00B14025">
        <w:rPr>
          <w:rFonts w:ascii="Times New Roman" w:eastAsia="Times New Roman" w:hAnsi="Times New Roman" w:cs="Times New Roman"/>
          <w:color w:val="000000"/>
          <w:sz w:val="24"/>
          <w:szCs w:val="24"/>
          <w:lang w:val="ru-RU"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i/>
          <w:color w:val="000000"/>
          <w:sz w:val="24"/>
          <w:szCs w:val="24"/>
          <w:u w:val="single"/>
          <w:lang w:val="ru-RU" w:eastAsia="ru-RU"/>
        </w:rPr>
        <w:lastRenderedPageBreak/>
        <w:t>Познавательное развитие</w:t>
      </w:r>
      <w:r w:rsidRPr="00B14025">
        <w:rPr>
          <w:rFonts w:ascii="Times New Roman" w:eastAsia="Times New Roman" w:hAnsi="Times New Roman" w:cs="Times New Roman"/>
          <w:color w:val="000000"/>
          <w:sz w:val="24"/>
          <w:szCs w:val="24"/>
          <w:lang w:val="ru-RU"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i/>
          <w:color w:val="000000"/>
          <w:sz w:val="24"/>
          <w:szCs w:val="24"/>
          <w:u w:val="single"/>
          <w:lang w:val="ru-RU" w:eastAsia="ru-RU"/>
        </w:rPr>
        <w:t>Речевое развитие</w:t>
      </w:r>
      <w:r w:rsidRPr="00B14025">
        <w:rPr>
          <w:rFonts w:ascii="Times New Roman" w:eastAsia="Times New Roman" w:hAnsi="Times New Roman" w:cs="Times New Roman"/>
          <w:color w:val="000000"/>
          <w:sz w:val="24"/>
          <w:szCs w:val="24"/>
          <w:lang w:val="ru-RU"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i/>
          <w:color w:val="000000"/>
          <w:sz w:val="24"/>
          <w:szCs w:val="24"/>
          <w:u w:val="single"/>
          <w:lang w:val="ru-RU" w:eastAsia="ru-RU"/>
        </w:rPr>
        <w:t>Художественно-эстетическое развитие</w:t>
      </w:r>
      <w:r w:rsidRPr="00B14025">
        <w:rPr>
          <w:rFonts w:ascii="Times New Roman" w:eastAsia="Times New Roman" w:hAnsi="Times New Roman" w:cs="Times New Roman"/>
          <w:color w:val="000000"/>
          <w:sz w:val="24"/>
          <w:szCs w:val="24"/>
          <w:lang w:val="ru-RU"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i/>
          <w:color w:val="000000"/>
          <w:sz w:val="24"/>
          <w:szCs w:val="24"/>
          <w:u w:val="single"/>
          <w:lang w:val="ru-RU" w:eastAsia="ru-RU"/>
        </w:rPr>
        <w:t>Физическое развитие</w:t>
      </w:r>
      <w:r w:rsidRPr="00B14025">
        <w:rPr>
          <w:rFonts w:ascii="Times New Roman" w:eastAsia="Times New Roman" w:hAnsi="Times New Roman" w:cs="Times New Roman"/>
          <w:color w:val="000000"/>
          <w:sz w:val="24"/>
          <w:szCs w:val="24"/>
          <w:lang w:val="ru-RU"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2.8. Содержание Программы должно отражать следующие </w:t>
      </w:r>
      <w:r w:rsidRPr="00B14025">
        <w:rPr>
          <w:rFonts w:ascii="Times New Roman" w:eastAsia="Times New Roman" w:hAnsi="Times New Roman" w:cs="Times New Roman"/>
          <w:color w:val="000000"/>
          <w:sz w:val="24"/>
          <w:szCs w:val="24"/>
          <w:u w:val="single"/>
          <w:lang w:val="ru-RU" w:eastAsia="ru-RU"/>
        </w:rPr>
        <w:t>аспекты образовательной среды</w:t>
      </w:r>
      <w:r w:rsidRPr="00B14025">
        <w:rPr>
          <w:rFonts w:ascii="Times New Roman" w:eastAsia="Times New Roman" w:hAnsi="Times New Roman" w:cs="Times New Roman"/>
          <w:color w:val="000000"/>
          <w:sz w:val="24"/>
          <w:szCs w:val="24"/>
          <w:lang w:val="ru-RU" w:eastAsia="ru-RU"/>
        </w:rPr>
        <w:t xml:space="preserve"> для ребенка дошкольного возраста: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 предметно-пространственная развивающая образовательная среда;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 характер взаимодействия со взрослыми;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 характер взаимодействия с другими детьми;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4) система отношений ребенка к миру, к другим людям, к себе самому.</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8" w:anchor="p103" w:tooltip="Ссылка на текущий документ" w:history="1">
        <w:r w:rsidRPr="00B14025">
          <w:rPr>
            <w:rFonts w:ascii="Times New Roman" w:eastAsia="Times New Roman" w:hAnsi="Times New Roman" w:cs="Times New Roman"/>
            <w:color w:val="666699"/>
            <w:sz w:val="24"/>
            <w:szCs w:val="24"/>
            <w:lang w:val="ru-RU" w:eastAsia="ru-RU"/>
          </w:rPr>
          <w:t>пункт 2.5</w:t>
        </w:r>
      </w:hyperlink>
      <w:r w:rsidRPr="00B14025">
        <w:rPr>
          <w:rFonts w:ascii="Times New Roman" w:eastAsia="Times New Roman" w:hAnsi="Times New Roman" w:cs="Times New Roman"/>
          <w:color w:val="000000"/>
          <w:sz w:val="24"/>
          <w:szCs w:val="24"/>
          <w:lang w:val="ru-RU" w:eastAsia="ru-RU"/>
        </w:rPr>
        <w:t> Стандарта).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2.11.1. Целевой раздел включает в себя пояснительную записку и планируемые результаты освоения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Пояснительная записка должна раскрывать:</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цели и задачи реализации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принципы и подходы к формированию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2.11.2. Содержательный раздел представляет общее содержание Программы, обеспечивающее полноценное развитие личности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Содержательный раздел Программы должен включать:</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В содержательном разделе Программы должны быть представлены: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а) особенности образовательной деятельности разных видов и культурных практик;</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б) способы и направления поддержки детской инициативы;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в) особенности взаимодействия педагогического коллектива с семьями воспитанников;</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г) иные характеристики содержания Программы, наиболее существенные с точки зрения авторов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специфику национальных, социокультурных и иных условий, в которых осуществляется образовательная деятельность;</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сложившиеся традиции Организации или Группы.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w:t>
      </w:r>
      <w:r>
        <w:rPr>
          <w:rFonts w:ascii="Times New Roman" w:eastAsia="Times New Roman" w:hAnsi="Times New Roman" w:cs="Times New Roman"/>
          <w:color w:val="000000"/>
          <w:sz w:val="24"/>
          <w:szCs w:val="24"/>
          <w:lang w:val="ru-RU" w:eastAsia="ru-RU"/>
        </w:rPr>
        <w:t xml:space="preserve">ение групповых и </w:t>
      </w:r>
      <w:proofErr w:type="gramStart"/>
      <w:r>
        <w:rPr>
          <w:rFonts w:ascii="Times New Roman" w:eastAsia="Times New Roman" w:hAnsi="Times New Roman" w:cs="Times New Roman"/>
          <w:color w:val="000000"/>
          <w:sz w:val="24"/>
          <w:szCs w:val="24"/>
          <w:lang w:val="ru-RU" w:eastAsia="ru-RU"/>
        </w:rPr>
        <w:t xml:space="preserve">индивидуальных </w:t>
      </w:r>
      <w:r w:rsidRPr="00B14025">
        <w:rPr>
          <w:rFonts w:ascii="Times New Roman" w:eastAsia="Times New Roman" w:hAnsi="Times New Roman" w:cs="Times New Roman"/>
          <w:color w:val="000000"/>
          <w:sz w:val="24"/>
          <w:szCs w:val="24"/>
          <w:lang w:val="ru-RU" w:eastAsia="ru-RU"/>
        </w:rPr>
        <w:t>коррекционных занятий</w:t>
      </w:r>
      <w:proofErr w:type="gramEnd"/>
      <w:r w:rsidRPr="00B14025">
        <w:rPr>
          <w:rFonts w:ascii="Times New Roman" w:eastAsia="Times New Roman" w:hAnsi="Times New Roman" w:cs="Times New Roman"/>
          <w:color w:val="000000"/>
          <w:sz w:val="24"/>
          <w:szCs w:val="24"/>
          <w:lang w:val="ru-RU" w:eastAsia="ru-RU"/>
        </w:rPr>
        <w:t xml:space="preserve"> и осуществления квалифицированной коррекции нарушений их развития.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Коррекционная работа и/или инклюзивное образование должны быть направлены на: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w:t>
      </w:r>
      <w:r w:rsidRPr="00B14025">
        <w:rPr>
          <w:rFonts w:ascii="Times New Roman" w:eastAsia="Times New Roman" w:hAnsi="Times New Roman" w:cs="Times New Roman"/>
          <w:color w:val="000000"/>
          <w:sz w:val="24"/>
          <w:szCs w:val="24"/>
          <w:lang w:val="ru-RU" w:eastAsia="ru-RU"/>
        </w:rPr>
        <w:lastRenderedPageBreak/>
        <w:t>традиционных событий, праздников, мероприятий; особенности организации развивающей предметно-пространственной среды.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9" w:anchor="p136" w:tooltip="Ссылка на текущий документ" w:history="1">
        <w:r w:rsidRPr="00B14025">
          <w:rPr>
            <w:rFonts w:ascii="Times New Roman" w:eastAsia="Times New Roman" w:hAnsi="Times New Roman" w:cs="Times New Roman"/>
            <w:color w:val="666699"/>
            <w:sz w:val="24"/>
            <w:szCs w:val="24"/>
            <w:lang w:val="ru-RU" w:eastAsia="ru-RU"/>
          </w:rPr>
          <w:t>пунктом 2.11</w:t>
        </w:r>
      </w:hyperlink>
      <w:r w:rsidRPr="00B14025">
        <w:rPr>
          <w:rFonts w:ascii="Times New Roman" w:eastAsia="Times New Roman" w:hAnsi="Times New Roman" w:cs="Times New Roman"/>
          <w:color w:val="000000"/>
          <w:sz w:val="24"/>
          <w:szCs w:val="24"/>
          <w:lang w:val="ru-RU" w:eastAsia="ru-RU"/>
        </w:rPr>
        <w:t> Стандарта, в случае если она не соответствует одной из примерных программ.</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В краткой презентации Программы должны быть указаны: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 используемые Примерные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 характеристика взаимодействия педагогического коллектива с семьями детей.</w:t>
      </w:r>
    </w:p>
    <w:p w:rsidR="00B14025" w:rsidRPr="00B14025" w:rsidRDefault="00B14025" w:rsidP="00B14025">
      <w:pPr>
        <w:shd w:val="clear" w:color="auto" w:fill="FFFFFF"/>
        <w:spacing w:after="0" w:line="240" w:lineRule="auto"/>
        <w:jc w:val="both"/>
        <w:rPr>
          <w:rFonts w:ascii="Times New Roman" w:eastAsia="Times New Roman" w:hAnsi="Times New Roman" w:cs="Times New Roman"/>
          <w:color w:val="000000"/>
          <w:sz w:val="24"/>
          <w:szCs w:val="24"/>
          <w:highlight w:val="yellow"/>
          <w:lang w:val="ru-RU" w:eastAsia="ru-RU"/>
        </w:rPr>
      </w:pPr>
      <w:r w:rsidRPr="00B14025">
        <w:rPr>
          <w:rFonts w:ascii="Times New Roman" w:eastAsia="Times New Roman" w:hAnsi="Times New Roman" w:cs="Times New Roman"/>
          <w:color w:val="000000"/>
          <w:sz w:val="24"/>
          <w:szCs w:val="24"/>
          <w:lang w:val="ru-RU" w:eastAsia="ru-RU"/>
        </w:rPr>
        <w:t> </w:t>
      </w:r>
      <w:r w:rsidRPr="00B14025">
        <w:rPr>
          <w:rFonts w:ascii="Times New Roman" w:eastAsia="Times New Roman" w:hAnsi="Times New Roman" w:cs="Times New Roman"/>
          <w:color w:val="000000"/>
          <w:sz w:val="24"/>
          <w:szCs w:val="24"/>
          <w:highlight w:val="yellow"/>
          <w:lang w:val="ru-RU" w:eastAsia="ru-RU"/>
        </w:rPr>
        <w:t>III. ТРЕБОВАНИЯ К УСЛОВИЯМ РЕАЛИЗАЦИИ ОСНОВНОЙ</w:t>
      </w:r>
    </w:p>
    <w:p w:rsidR="00B14025" w:rsidRDefault="00B14025" w:rsidP="00B14025">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highlight w:val="yellow"/>
          <w:lang w:val="ru-RU" w:eastAsia="ru-RU"/>
        </w:rPr>
        <w:t>ОБРАЗОВАТЕЛЬНОЙ ПРОГРАММЫ ДОШКОЛЬНОГО ОБРАЗОВАНИЯ</w:t>
      </w:r>
    </w:p>
    <w:p w:rsidR="00B14025" w:rsidRPr="00B14025" w:rsidRDefault="00B14025" w:rsidP="00B14025">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Указанные требования направлены на создание социальной ситуации развития для участников образовательных отношений, включая </w:t>
      </w:r>
      <w:r w:rsidRPr="00B14025">
        <w:rPr>
          <w:rFonts w:ascii="Times New Roman" w:eastAsia="Times New Roman" w:hAnsi="Times New Roman" w:cs="Times New Roman"/>
          <w:color w:val="000000"/>
          <w:sz w:val="24"/>
          <w:szCs w:val="24"/>
          <w:u w:val="single"/>
          <w:lang w:val="ru-RU" w:eastAsia="ru-RU"/>
        </w:rPr>
        <w:t>создание образовательной среды</w:t>
      </w:r>
      <w:r w:rsidRPr="00B14025">
        <w:rPr>
          <w:rFonts w:ascii="Times New Roman" w:eastAsia="Times New Roman" w:hAnsi="Times New Roman" w:cs="Times New Roman"/>
          <w:color w:val="000000"/>
          <w:sz w:val="24"/>
          <w:szCs w:val="24"/>
          <w:lang w:val="ru-RU" w:eastAsia="ru-RU"/>
        </w:rPr>
        <w:t>, которая: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 гарантирует охрану и укрепление физического и психического здоровья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 обеспечивает эмоциональное благополучие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 способствует профессиональному развитию педагогических работников;</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4) создает условия для развивающего вариативного дошкольного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5) обеспечивает открытость дошкольного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lastRenderedPageBreak/>
        <w:t>6) создает условия для участия родителей (законных представителей) в образовательной деятельности.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3.2. Требования к психолого-педагогическим условиям реализации основной образовательной программы дошкольного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3.2.1. Для успешной реализации Программы должны быть обеспечены следующие </w:t>
      </w:r>
      <w:r w:rsidRPr="00B14025">
        <w:rPr>
          <w:rFonts w:ascii="Times New Roman" w:eastAsia="Times New Roman" w:hAnsi="Times New Roman" w:cs="Times New Roman"/>
          <w:color w:val="000000"/>
          <w:sz w:val="24"/>
          <w:szCs w:val="24"/>
          <w:u w:val="single"/>
          <w:lang w:val="ru-RU" w:eastAsia="ru-RU"/>
        </w:rPr>
        <w:t>психолого-педагогические условия</w:t>
      </w:r>
      <w:r w:rsidRPr="00B14025">
        <w:rPr>
          <w:rFonts w:ascii="Times New Roman" w:eastAsia="Times New Roman" w:hAnsi="Times New Roman" w:cs="Times New Roman"/>
          <w:color w:val="000000"/>
          <w:sz w:val="24"/>
          <w:szCs w:val="24"/>
          <w:lang w:val="ru-RU" w:eastAsia="ru-RU"/>
        </w:rPr>
        <w:t>:</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5) поддержка инициативы и самостоятельности детей в специфических для них видах деятельности;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6) возможность выбора детьми материалов, видов активности, участников совместной деятельности и общения;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7) защита детей от всех форм физического и психического насилия &lt;1&gt;;</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&lt;1&gt; </w:t>
      </w:r>
      <w:hyperlink r:id="rId10" w:history="1">
        <w:r w:rsidRPr="00B14025">
          <w:rPr>
            <w:rFonts w:ascii="Times New Roman" w:eastAsia="Times New Roman" w:hAnsi="Times New Roman" w:cs="Times New Roman"/>
            <w:color w:val="666699"/>
            <w:sz w:val="24"/>
            <w:szCs w:val="24"/>
            <w:lang w:val="ru-RU" w:eastAsia="ru-RU"/>
          </w:rPr>
          <w:t>Пункт 9 части 1 статьи 34</w:t>
        </w:r>
      </w:hyperlink>
      <w:r w:rsidRPr="00B14025">
        <w:rPr>
          <w:rFonts w:ascii="Times New Roman" w:eastAsia="Times New Roman" w:hAnsi="Times New Roman" w:cs="Times New Roman"/>
          <w:color w:val="000000"/>
          <w:sz w:val="24"/>
          <w:szCs w:val="24"/>
          <w:lang w:val="ru-RU"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w:t>
      </w:r>
      <w:r w:rsidRPr="00B14025">
        <w:rPr>
          <w:rFonts w:ascii="Times New Roman" w:eastAsia="Times New Roman" w:hAnsi="Times New Roman" w:cs="Times New Roman"/>
          <w:color w:val="000000"/>
          <w:sz w:val="24"/>
          <w:szCs w:val="24"/>
          <w:lang w:val="ru-RU" w:eastAsia="ru-RU"/>
        </w:rPr>
        <w:lastRenderedPageBreak/>
        <w:t>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u w:val="single"/>
          <w:lang w:val="ru-RU" w:eastAsia="ru-RU"/>
        </w:rPr>
        <w:t>Результаты педагогической диагностики</w:t>
      </w:r>
      <w:r w:rsidRPr="00B14025">
        <w:rPr>
          <w:rFonts w:ascii="Times New Roman" w:eastAsia="Times New Roman" w:hAnsi="Times New Roman" w:cs="Times New Roman"/>
          <w:color w:val="000000"/>
          <w:sz w:val="24"/>
          <w:szCs w:val="24"/>
          <w:lang w:val="ru-RU" w:eastAsia="ru-RU"/>
        </w:rPr>
        <w:t xml:space="preserve"> (мониторинга) могут использоваться исключительно для решения следующих образовательных задач:</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 оптимизации работы с группой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u w:val="single"/>
          <w:lang w:val="ru-RU" w:eastAsia="ru-RU"/>
        </w:rPr>
        <w:t xml:space="preserve">Участие ребенка в психологической диагностике допускается только с согласия его родителей </w:t>
      </w:r>
      <w:r w:rsidRPr="00B14025">
        <w:rPr>
          <w:rFonts w:ascii="Times New Roman" w:eastAsia="Times New Roman" w:hAnsi="Times New Roman" w:cs="Times New Roman"/>
          <w:color w:val="000000"/>
          <w:sz w:val="24"/>
          <w:szCs w:val="24"/>
          <w:lang w:val="ru-RU" w:eastAsia="ru-RU"/>
        </w:rPr>
        <w:t>(законных представителей).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3.2.4. Наполняемость Группы определяется с учетом возраста детей, их состояния здоровья, специфики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3.2.5. </w:t>
      </w:r>
      <w:r w:rsidRPr="00B14025">
        <w:rPr>
          <w:rFonts w:ascii="Times New Roman" w:eastAsia="Times New Roman" w:hAnsi="Times New Roman" w:cs="Times New Roman"/>
          <w:color w:val="000000"/>
          <w:sz w:val="24"/>
          <w:szCs w:val="24"/>
          <w:u w:val="single"/>
          <w:lang w:val="ru-RU" w:eastAsia="ru-RU"/>
        </w:rPr>
        <w:t>Условия,</w:t>
      </w:r>
      <w:r w:rsidRPr="00B14025">
        <w:rPr>
          <w:rFonts w:ascii="Times New Roman" w:eastAsia="Times New Roman" w:hAnsi="Times New Roman" w:cs="Times New Roman"/>
          <w:color w:val="000000"/>
          <w:sz w:val="24"/>
          <w:szCs w:val="24"/>
          <w:lang w:val="ru-RU" w:eastAsia="ru-RU"/>
        </w:rPr>
        <w:t xml:space="preserve"> необходимые для создания социальной ситуации развития детей, </w:t>
      </w:r>
      <w:r w:rsidRPr="00B14025">
        <w:rPr>
          <w:rFonts w:ascii="Times New Roman" w:eastAsia="Times New Roman" w:hAnsi="Times New Roman" w:cs="Times New Roman"/>
          <w:color w:val="000000"/>
          <w:sz w:val="24"/>
          <w:szCs w:val="24"/>
          <w:u w:val="single"/>
          <w:lang w:val="ru-RU" w:eastAsia="ru-RU"/>
        </w:rPr>
        <w:t>соответствующей специфике дошкольного возраста</w:t>
      </w:r>
      <w:r w:rsidRPr="00B14025">
        <w:rPr>
          <w:rFonts w:ascii="Times New Roman" w:eastAsia="Times New Roman" w:hAnsi="Times New Roman" w:cs="Times New Roman"/>
          <w:color w:val="000000"/>
          <w:sz w:val="24"/>
          <w:szCs w:val="24"/>
          <w:lang w:val="ru-RU" w:eastAsia="ru-RU"/>
        </w:rPr>
        <w:t>, предполагают:</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 обеспечение эмоционального благополучия через:</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непосредственное общение с каждым ребенком;</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уважительное отношение к каждому ребенку, к его чувствам и потребностям;</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 поддержку индивидуальности и инициативы детей через:</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создание условий для свободного выбора детьми деятельности, участников совместной деятельности;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создание условий для принятия детьми решений, выражения своих чувств и мыслей;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 установление правил взаимодействия в разных ситуациях:</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lastRenderedPageBreak/>
        <w:t>развитие коммуникативных способностей детей, позволяющих разрешать конфликтные ситуации со сверстниками;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развитие умения детей работать в группе сверстников;</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создание условий для овладения культурными средствами деятельности;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поддержку спонтанной игры детей, ее обогащение, обеспечение игрового времени и пространства;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оценку индивидуального развития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3.2.6. В целях эффективной реализации Программы должны быть созданы условия для: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br/>
      </w:r>
      <w:r w:rsidRPr="00B14025">
        <w:rPr>
          <w:rFonts w:ascii="Times New Roman" w:eastAsia="Times New Roman" w:hAnsi="Times New Roman" w:cs="Times New Roman"/>
          <w:color w:val="000000"/>
          <w:sz w:val="24"/>
          <w:szCs w:val="24"/>
          <w:lang w:val="ru-RU" w:eastAsia="ru-RU"/>
        </w:rPr>
        <w:b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3.2.8. Организация должна создавать возможности: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 для взрослых по поиску, использованию материалов, обеспечивающих реализацию Программы, в том числе в информационной среде;</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 для обсуждения с родителями (законными представителями) детей вопросов, связанных с реализацией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3.2.9. Максимально допустимый объем образовательной нагрузки должен соответствовать санитарно-эпидемиологическим правилам и нормативам </w:t>
      </w:r>
      <w:hyperlink r:id="rId11" w:history="1">
        <w:r w:rsidRPr="00B14025">
          <w:rPr>
            <w:rFonts w:ascii="Times New Roman" w:eastAsia="Times New Roman" w:hAnsi="Times New Roman" w:cs="Times New Roman"/>
            <w:color w:val="666699"/>
            <w:sz w:val="24"/>
            <w:szCs w:val="24"/>
            <w:lang w:val="ru-RU" w:eastAsia="ru-RU"/>
          </w:rPr>
          <w:t>СанПиН 2.4.1.3049-13</w:t>
        </w:r>
      </w:hyperlink>
      <w:r w:rsidRPr="00B14025">
        <w:rPr>
          <w:rFonts w:ascii="Times New Roman" w:eastAsia="Times New Roman" w:hAnsi="Times New Roman" w:cs="Times New Roman"/>
          <w:color w:val="000000"/>
          <w:sz w:val="24"/>
          <w:szCs w:val="24"/>
          <w:lang w:val="ru-RU"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u w:val="single"/>
          <w:lang w:val="ru-RU" w:eastAsia="ru-RU"/>
        </w:rPr>
      </w:pPr>
      <w:r w:rsidRPr="00B14025">
        <w:rPr>
          <w:rFonts w:ascii="Times New Roman" w:eastAsia="Times New Roman" w:hAnsi="Times New Roman" w:cs="Times New Roman"/>
          <w:color w:val="000000"/>
          <w:sz w:val="24"/>
          <w:szCs w:val="24"/>
          <w:lang w:val="ru-RU" w:eastAsia="ru-RU"/>
        </w:rPr>
        <w:t>3.3</w:t>
      </w:r>
      <w:r w:rsidRPr="00B14025">
        <w:rPr>
          <w:rFonts w:ascii="Times New Roman" w:eastAsia="Times New Roman" w:hAnsi="Times New Roman" w:cs="Times New Roman"/>
          <w:b/>
          <w:color w:val="000000"/>
          <w:sz w:val="24"/>
          <w:szCs w:val="24"/>
          <w:u w:val="single"/>
          <w:lang w:val="ru-RU" w:eastAsia="ru-RU"/>
        </w:rPr>
        <w:t>. Требования к развивающей предметно-пространственной среде.</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3.3.3. Развивающая предметно-пространственная среда должна обеспечивать:</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реализацию различных образовательных программ;</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в случае организации инклюзивного образования - необходимые для него условия;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учет национально-культурных, климатических условий, в которых осуществляется образовательная деятельность;</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учет возрастных особенностей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i/>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3.3.4. </w:t>
      </w:r>
      <w:r w:rsidRPr="00B14025">
        <w:rPr>
          <w:rFonts w:ascii="Times New Roman" w:eastAsia="Times New Roman" w:hAnsi="Times New Roman" w:cs="Times New Roman"/>
          <w:i/>
          <w:color w:val="000000"/>
          <w:sz w:val="24"/>
          <w:szCs w:val="24"/>
          <w:lang w:val="ru-RU"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1) </w:t>
      </w:r>
      <w:r w:rsidRPr="00B14025">
        <w:rPr>
          <w:rFonts w:ascii="Times New Roman" w:eastAsia="Times New Roman" w:hAnsi="Times New Roman" w:cs="Times New Roman"/>
          <w:i/>
          <w:color w:val="000000"/>
          <w:sz w:val="24"/>
          <w:szCs w:val="24"/>
          <w:lang w:val="ru-RU" w:eastAsia="ru-RU"/>
        </w:rPr>
        <w:t>Насыщенность</w:t>
      </w:r>
      <w:r w:rsidRPr="00B14025">
        <w:rPr>
          <w:rFonts w:ascii="Times New Roman" w:eastAsia="Times New Roman" w:hAnsi="Times New Roman" w:cs="Times New Roman"/>
          <w:color w:val="000000"/>
          <w:sz w:val="24"/>
          <w:szCs w:val="24"/>
          <w:lang w:val="ru-RU" w:eastAsia="ru-RU"/>
        </w:rPr>
        <w:t xml:space="preserve"> среды должна соответствовать возрастным возможностям детей и содержанию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w:t>
      </w:r>
      <w:r w:rsidRPr="00B14025">
        <w:rPr>
          <w:rFonts w:ascii="Times New Roman" w:eastAsia="Times New Roman" w:hAnsi="Times New Roman" w:cs="Times New Roman"/>
          <w:color w:val="000000"/>
          <w:sz w:val="24"/>
          <w:szCs w:val="24"/>
          <w:lang w:val="ru-RU" w:eastAsia="ru-RU"/>
        </w:rPr>
        <w:lastRenderedPageBreak/>
        <w:t>игровым, спортивным, оздоровительным оборудованием, инвентарем (в соответствии со спецификой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двигательную активность, в том числе развитие крупной и мелкой моторики, участие в подвижных играх и соревнованиях;</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эмоциональное благополучие детей во взаимодействии с предметно-пространственным окружением;</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возможность самовыражения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2) </w:t>
      </w:r>
      <w:proofErr w:type="spellStart"/>
      <w:r w:rsidRPr="00B14025">
        <w:rPr>
          <w:rFonts w:ascii="Times New Roman" w:eastAsia="Times New Roman" w:hAnsi="Times New Roman" w:cs="Times New Roman"/>
          <w:i/>
          <w:color w:val="000000"/>
          <w:sz w:val="24"/>
          <w:szCs w:val="24"/>
          <w:lang w:val="ru-RU" w:eastAsia="ru-RU"/>
        </w:rPr>
        <w:t>Трансформируемость</w:t>
      </w:r>
      <w:proofErr w:type="spellEnd"/>
      <w:r w:rsidRPr="00B14025">
        <w:rPr>
          <w:rFonts w:ascii="Times New Roman" w:eastAsia="Times New Roman" w:hAnsi="Times New Roman" w:cs="Times New Roman"/>
          <w:color w:val="000000"/>
          <w:sz w:val="24"/>
          <w:szCs w:val="24"/>
          <w:lang w:val="ru-RU"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3) </w:t>
      </w:r>
      <w:proofErr w:type="spellStart"/>
      <w:r w:rsidRPr="00B14025">
        <w:rPr>
          <w:rFonts w:ascii="Times New Roman" w:eastAsia="Times New Roman" w:hAnsi="Times New Roman" w:cs="Times New Roman"/>
          <w:i/>
          <w:color w:val="000000"/>
          <w:sz w:val="24"/>
          <w:szCs w:val="24"/>
          <w:lang w:val="ru-RU" w:eastAsia="ru-RU"/>
        </w:rPr>
        <w:t>Полифункциональность</w:t>
      </w:r>
      <w:proofErr w:type="spellEnd"/>
      <w:r w:rsidRPr="00B14025">
        <w:rPr>
          <w:rFonts w:ascii="Times New Roman" w:eastAsia="Times New Roman" w:hAnsi="Times New Roman" w:cs="Times New Roman"/>
          <w:color w:val="000000"/>
          <w:sz w:val="24"/>
          <w:szCs w:val="24"/>
          <w:lang w:val="ru-RU" w:eastAsia="ru-RU"/>
        </w:rPr>
        <w:t xml:space="preserve"> материалов предполагает:</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4) </w:t>
      </w:r>
      <w:r w:rsidRPr="00B14025">
        <w:rPr>
          <w:rFonts w:ascii="Times New Roman" w:eastAsia="Times New Roman" w:hAnsi="Times New Roman" w:cs="Times New Roman"/>
          <w:i/>
          <w:color w:val="000000"/>
          <w:sz w:val="24"/>
          <w:szCs w:val="24"/>
          <w:lang w:val="ru-RU" w:eastAsia="ru-RU"/>
        </w:rPr>
        <w:t>Вариативность</w:t>
      </w:r>
      <w:r w:rsidRPr="00B14025">
        <w:rPr>
          <w:rFonts w:ascii="Times New Roman" w:eastAsia="Times New Roman" w:hAnsi="Times New Roman" w:cs="Times New Roman"/>
          <w:color w:val="000000"/>
          <w:sz w:val="24"/>
          <w:szCs w:val="24"/>
          <w:lang w:val="ru-RU" w:eastAsia="ru-RU"/>
        </w:rPr>
        <w:t xml:space="preserve"> среды предполагает:</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5) </w:t>
      </w:r>
      <w:r w:rsidRPr="00B14025">
        <w:rPr>
          <w:rFonts w:ascii="Times New Roman" w:eastAsia="Times New Roman" w:hAnsi="Times New Roman" w:cs="Times New Roman"/>
          <w:i/>
          <w:color w:val="000000"/>
          <w:sz w:val="24"/>
          <w:szCs w:val="24"/>
          <w:lang w:val="ru-RU" w:eastAsia="ru-RU"/>
        </w:rPr>
        <w:t>Доступность</w:t>
      </w:r>
      <w:r w:rsidRPr="00B14025">
        <w:rPr>
          <w:rFonts w:ascii="Times New Roman" w:eastAsia="Times New Roman" w:hAnsi="Times New Roman" w:cs="Times New Roman"/>
          <w:color w:val="000000"/>
          <w:sz w:val="24"/>
          <w:szCs w:val="24"/>
          <w:lang w:val="ru-RU" w:eastAsia="ru-RU"/>
        </w:rPr>
        <w:t xml:space="preserve"> среды предполагает:</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исправность и сохранность материалов и оборудования.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6) </w:t>
      </w:r>
      <w:r w:rsidRPr="00B14025">
        <w:rPr>
          <w:rFonts w:ascii="Times New Roman" w:eastAsia="Times New Roman" w:hAnsi="Times New Roman" w:cs="Times New Roman"/>
          <w:i/>
          <w:color w:val="000000"/>
          <w:sz w:val="24"/>
          <w:szCs w:val="24"/>
          <w:lang w:val="ru-RU" w:eastAsia="ru-RU"/>
        </w:rPr>
        <w:t>Безопасность</w:t>
      </w:r>
      <w:r w:rsidRPr="00B14025">
        <w:rPr>
          <w:rFonts w:ascii="Times New Roman" w:eastAsia="Times New Roman" w:hAnsi="Times New Roman" w:cs="Times New Roman"/>
          <w:color w:val="000000"/>
          <w:sz w:val="24"/>
          <w:szCs w:val="24"/>
          <w:lang w:val="ru-RU"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i/>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3.4. </w:t>
      </w:r>
      <w:r w:rsidRPr="00B14025">
        <w:rPr>
          <w:rFonts w:ascii="Times New Roman" w:eastAsia="Times New Roman" w:hAnsi="Times New Roman" w:cs="Times New Roman"/>
          <w:i/>
          <w:color w:val="000000"/>
          <w:sz w:val="24"/>
          <w:szCs w:val="24"/>
          <w:lang w:val="ru-RU" w:eastAsia="ru-RU"/>
        </w:rPr>
        <w:t>Требования к кадровым условиям реализации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sidRPr="00B14025">
          <w:rPr>
            <w:rFonts w:ascii="Times New Roman" w:eastAsia="Times New Roman" w:hAnsi="Times New Roman" w:cs="Times New Roman"/>
            <w:color w:val="666699"/>
            <w:sz w:val="24"/>
            <w:szCs w:val="24"/>
            <w:lang w:val="ru-RU" w:eastAsia="ru-RU"/>
          </w:rPr>
          <w:t>раздел</w:t>
        </w:r>
      </w:hyperlink>
      <w:r w:rsidRPr="00B14025">
        <w:rPr>
          <w:rFonts w:ascii="Times New Roman" w:eastAsia="Times New Roman" w:hAnsi="Times New Roman" w:cs="Times New Roman"/>
          <w:color w:val="000000"/>
          <w:sz w:val="24"/>
          <w:szCs w:val="24"/>
          <w:lang w:val="ru-RU" w:eastAsia="ru-RU"/>
        </w:rPr>
        <w:t>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3" w:anchor="p208" w:tooltip="Ссылка на текущий документ" w:history="1">
        <w:r w:rsidRPr="00B14025">
          <w:rPr>
            <w:rFonts w:ascii="Times New Roman" w:eastAsia="Times New Roman" w:hAnsi="Times New Roman" w:cs="Times New Roman"/>
            <w:color w:val="666699"/>
            <w:sz w:val="24"/>
            <w:szCs w:val="24"/>
            <w:lang w:val="ru-RU" w:eastAsia="ru-RU"/>
          </w:rPr>
          <w:t>п. 3.2.5</w:t>
        </w:r>
      </w:hyperlink>
      <w:r w:rsidRPr="00B14025">
        <w:rPr>
          <w:rFonts w:ascii="Times New Roman" w:eastAsia="Times New Roman" w:hAnsi="Times New Roman" w:cs="Times New Roman"/>
          <w:color w:val="000000"/>
          <w:sz w:val="24"/>
          <w:szCs w:val="24"/>
          <w:lang w:val="ru-RU" w:eastAsia="ru-RU"/>
        </w:rPr>
        <w:t> настоящего Стандарта.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w:t>
      </w:r>
      <w:r w:rsidRPr="00B14025">
        <w:rPr>
          <w:rFonts w:ascii="Times New Roman" w:eastAsia="Times New Roman" w:hAnsi="Times New Roman" w:cs="Times New Roman"/>
          <w:color w:val="000000"/>
          <w:sz w:val="24"/>
          <w:szCs w:val="24"/>
          <w:lang w:val="ru-RU" w:eastAsia="ru-RU"/>
        </w:rPr>
        <w:lastRenderedPageBreak/>
        <w:t>соответствующих педагогических работников для каждой Группы для детей с ограниченными возможностями здоровья.</w:t>
      </w:r>
    </w:p>
    <w:p w:rsidR="00B14025" w:rsidRPr="00B14025" w:rsidRDefault="00B14025" w:rsidP="00B14025">
      <w:pPr>
        <w:shd w:val="clear" w:color="auto" w:fill="FFFFFF"/>
        <w:spacing w:line="276" w:lineRule="auto"/>
        <w:jc w:val="both"/>
        <w:rPr>
          <w:rFonts w:ascii="Times New Roman" w:eastAsia="Times New Roman" w:hAnsi="Times New Roman" w:cs="Times New Roman"/>
          <w:i/>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3.4.4. </w:t>
      </w:r>
      <w:r w:rsidRPr="00B14025">
        <w:rPr>
          <w:rFonts w:ascii="Times New Roman" w:eastAsia="Times New Roman" w:hAnsi="Times New Roman" w:cs="Times New Roman"/>
          <w:i/>
          <w:color w:val="000000"/>
          <w:sz w:val="24"/>
          <w:szCs w:val="24"/>
          <w:lang w:val="ru-RU" w:eastAsia="ru-RU"/>
        </w:rPr>
        <w:t>При организации инклюзивного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&lt;1&gt; </w:t>
      </w:r>
      <w:hyperlink r:id="rId14" w:history="1">
        <w:r w:rsidRPr="00B14025">
          <w:rPr>
            <w:rFonts w:ascii="Times New Roman" w:eastAsia="Times New Roman" w:hAnsi="Times New Roman" w:cs="Times New Roman"/>
            <w:color w:val="666699"/>
            <w:sz w:val="24"/>
            <w:szCs w:val="24"/>
            <w:lang w:val="ru-RU" w:eastAsia="ru-RU"/>
          </w:rPr>
          <w:t>Статья 1</w:t>
        </w:r>
      </w:hyperlink>
      <w:r w:rsidRPr="00B14025">
        <w:rPr>
          <w:rFonts w:ascii="Times New Roman" w:eastAsia="Times New Roman" w:hAnsi="Times New Roman" w:cs="Times New Roman"/>
          <w:color w:val="000000"/>
          <w:sz w:val="24"/>
          <w:szCs w:val="24"/>
          <w:lang w:val="ru-RU" w:eastAsia="ru-RU"/>
        </w:rPr>
        <w:t>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p w:rsidR="00B14025" w:rsidRPr="00B14025" w:rsidRDefault="00B14025" w:rsidP="00B14025">
      <w:pPr>
        <w:shd w:val="clear" w:color="auto" w:fill="FFFFFF"/>
        <w:spacing w:line="276" w:lineRule="auto"/>
        <w:jc w:val="both"/>
        <w:rPr>
          <w:rFonts w:ascii="Times New Roman" w:eastAsia="Times New Roman" w:hAnsi="Times New Roman" w:cs="Times New Roman"/>
          <w:b/>
          <w:color w:val="000000"/>
          <w:sz w:val="24"/>
          <w:szCs w:val="24"/>
          <w:u w:val="single"/>
          <w:lang w:val="ru-RU" w:eastAsia="ru-RU"/>
        </w:rPr>
      </w:pPr>
      <w:r w:rsidRPr="00B14025">
        <w:rPr>
          <w:rFonts w:ascii="Times New Roman" w:eastAsia="Times New Roman" w:hAnsi="Times New Roman" w:cs="Times New Roman"/>
          <w:color w:val="000000"/>
          <w:sz w:val="24"/>
          <w:szCs w:val="24"/>
          <w:lang w:val="ru-RU" w:eastAsia="ru-RU"/>
        </w:rPr>
        <w:t xml:space="preserve">3.5. </w:t>
      </w:r>
      <w:r w:rsidRPr="00B14025">
        <w:rPr>
          <w:rFonts w:ascii="Times New Roman" w:eastAsia="Times New Roman" w:hAnsi="Times New Roman" w:cs="Times New Roman"/>
          <w:b/>
          <w:color w:val="000000"/>
          <w:sz w:val="24"/>
          <w:szCs w:val="24"/>
          <w:u w:val="single"/>
          <w:lang w:val="ru-RU" w:eastAsia="ru-RU"/>
        </w:rPr>
        <w:t>Требования к материально-техническим условиям реализации основной образовательной программы дошкольного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3.5.1. Требования к материально-техническим условиям реализации Программы включают:</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1) требования, определяемые </w:t>
      </w:r>
      <w:r w:rsidRPr="00B14025">
        <w:rPr>
          <w:rFonts w:ascii="Times New Roman" w:eastAsia="Times New Roman" w:hAnsi="Times New Roman" w:cs="Times New Roman"/>
          <w:i/>
          <w:color w:val="000000"/>
          <w:sz w:val="24"/>
          <w:szCs w:val="24"/>
          <w:lang w:val="ru-RU" w:eastAsia="ru-RU"/>
        </w:rPr>
        <w:t>в соответствии с санитарно-эпидемиологическими правилами</w:t>
      </w:r>
      <w:r w:rsidRPr="00B14025">
        <w:rPr>
          <w:rFonts w:ascii="Times New Roman" w:eastAsia="Times New Roman" w:hAnsi="Times New Roman" w:cs="Times New Roman"/>
          <w:color w:val="000000"/>
          <w:sz w:val="24"/>
          <w:szCs w:val="24"/>
          <w:lang w:val="ru-RU" w:eastAsia="ru-RU"/>
        </w:rPr>
        <w:t xml:space="preserve"> и нормативами;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2) требования, определяемые </w:t>
      </w:r>
      <w:r w:rsidRPr="00B14025">
        <w:rPr>
          <w:rFonts w:ascii="Times New Roman" w:eastAsia="Times New Roman" w:hAnsi="Times New Roman" w:cs="Times New Roman"/>
          <w:i/>
          <w:color w:val="000000"/>
          <w:sz w:val="24"/>
          <w:szCs w:val="24"/>
          <w:lang w:val="ru-RU" w:eastAsia="ru-RU"/>
        </w:rPr>
        <w:t>в соответствии с правилами пожарной безопасности</w:t>
      </w:r>
      <w:r w:rsidRPr="00B14025">
        <w:rPr>
          <w:rFonts w:ascii="Times New Roman" w:eastAsia="Times New Roman" w:hAnsi="Times New Roman" w:cs="Times New Roman"/>
          <w:color w:val="000000"/>
          <w:sz w:val="24"/>
          <w:szCs w:val="24"/>
          <w:lang w:val="ru-RU" w:eastAsia="ru-RU"/>
        </w:rPr>
        <w:t>;</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3) требования к средствам обучения и воспитания </w:t>
      </w:r>
      <w:r w:rsidRPr="00B14025">
        <w:rPr>
          <w:rFonts w:ascii="Times New Roman" w:eastAsia="Times New Roman" w:hAnsi="Times New Roman" w:cs="Times New Roman"/>
          <w:i/>
          <w:color w:val="000000"/>
          <w:sz w:val="24"/>
          <w:szCs w:val="24"/>
          <w:lang w:val="ru-RU" w:eastAsia="ru-RU"/>
        </w:rPr>
        <w:t>в соответствии с возрастом и индивидуальными особенностями развития детей</w:t>
      </w:r>
      <w:r w:rsidRPr="00B14025">
        <w:rPr>
          <w:rFonts w:ascii="Times New Roman" w:eastAsia="Times New Roman" w:hAnsi="Times New Roman" w:cs="Times New Roman"/>
          <w:color w:val="000000"/>
          <w:sz w:val="24"/>
          <w:szCs w:val="24"/>
          <w:lang w:val="ru-RU" w:eastAsia="ru-RU"/>
        </w:rPr>
        <w:t>;</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4) </w:t>
      </w:r>
      <w:r w:rsidRPr="00B14025">
        <w:rPr>
          <w:rFonts w:ascii="Times New Roman" w:eastAsia="Times New Roman" w:hAnsi="Times New Roman" w:cs="Times New Roman"/>
          <w:i/>
          <w:color w:val="000000"/>
          <w:sz w:val="24"/>
          <w:szCs w:val="24"/>
          <w:lang w:val="ru-RU" w:eastAsia="ru-RU"/>
        </w:rPr>
        <w:t>оснащенность помещений развивающей предметно-пространственной средой</w:t>
      </w:r>
      <w:r w:rsidRPr="00B14025">
        <w:rPr>
          <w:rFonts w:ascii="Times New Roman" w:eastAsia="Times New Roman" w:hAnsi="Times New Roman" w:cs="Times New Roman"/>
          <w:color w:val="000000"/>
          <w:sz w:val="24"/>
          <w:szCs w:val="24"/>
          <w:lang w:val="ru-RU" w:eastAsia="ru-RU"/>
        </w:rPr>
        <w:t>;</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5) требования </w:t>
      </w:r>
      <w:r w:rsidRPr="00B14025">
        <w:rPr>
          <w:rFonts w:ascii="Times New Roman" w:eastAsia="Times New Roman" w:hAnsi="Times New Roman" w:cs="Times New Roman"/>
          <w:i/>
          <w:color w:val="000000"/>
          <w:sz w:val="24"/>
          <w:szCs w:val="24"/>
          <w:lang w:val="ru-RU" w:eastAsia="ru-RU"/>
        </w:rPr>
        <w:t>к материально-техническому обеспечению программы</w:t>
      </w:r>
      <w:r w:rsidRPr="00B14025">
        <w:rPr>
          <w:rFonts w:ascii="Times New Roman" w:eastAsia="Times New Roman" w:hAnsi="Times New Roman" w:cs="Times New Roman"/>
          <w:color w:val="000000"/>
          <w:sz w:val="24"/>
          <w:szCs w:val="24"/>
          <w:lang w:val="ru-RU" w:eastAsia="ru-RU"/>
        </w:rPr>
        <w:t xml:space="preserve"> (учебно-методический комплект, оборудование, оснащение (предметы).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3.6. Требования к финансовым условиям реализации основной образовательной программы дошкольного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lastRenderedPageBreak/>
        <w:t>3.6.2. Финансовые условия реализации Программы должны: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1) обеспечивать возможность выполнения требований Стандарта к условиям реализации и структуре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3) отражать структуру и объем расходов, необходимых для реализации Программы, а также механизм их формирования.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14025">
        <w:rPr>
          <w:rFonts w:ascii="Times New Roman" w:eastAsia="Times New Roman" w:hAnsi="Times New Roman" w:cs="Times New Roman"/>
          <w:color w:val="000000"/>
          <w:sz w:val="24"/>
          <w:szCs w:val="24"/>
          <w:lang w:val="ru-RU" w:eastAsia="ru-RU"/>
        </w:rPr>
        <w:t>безбарьерную</w:t>
      </w:r>
      <w:proofErr w:type="spellEnd"/>
      <w:r w:rsidRPr="00B14025">
        <w:rPr>
          <w:rFonts w:ascii="Times New Roman" w:eastAsia="Times New Roman" w:hAnsi="Times New Roman" w:cs="Times New Roman"/>
          <w:color w:val="000000"/>
          <w:sz w:val="24"/>
          <w:szCs w:val="24"/>
          <w:lang w:val="ru-RU"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расходов на оплату труда работников, реализующих Программу;</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w:t>
      </w:r>
      <w:r w:rsidRPr="00B14025">
        <w:rPr>
          <w:rFonts w:ascii="Times New Roman" w:eastAsia="Times New Roman" w:hAnsi="Times New Roman" w:cs="Times New Roman"/>
          <w:color w:val="000000"/>
          <w:sz w:val="24"/>
          <w:szCs w:val="24"/>
          <w:lang w:val="ru-RU" w:eastAsia="ru-RU"/>
        </w:rPr>
        <w:lastRenderedPageBreak/>
        <w:t>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иных расходов, связанных с реализацией и обеспечением реализации Программы.</w:t>
      </w:r>
    </w:p>
    <w:p w:rsidR="00B14025" w:rsidRPr="00B14025" w:rsidRDefault="00B14025" w:rsidP="00061F89">
      <w:pPr>
        <w:shd w:val="clear" w:color="auto" w:fill="FFFFFF"/>
        <w:spacing w:after="0" w:line="276" w:lineRule="auto"/>
        <w:jc w:val="both"/>
        <w:rPr>
          <w:rFonts w:ascii="Times New Roman" w:eastAsia="Times New Roman" w:hAnsi="Times New Roman" w:cs="Times New Roman"/>
          <w:color w:val="000000"/>
          <w:sz w:val="24"/>
          <w:szCs w:val="24"/>
          <w:highlight w:val="yellow"/>
          <w:lang w:val="ru-RU" w:eastAsia="ru-RU"/>
        </w:rPr>
      </w:pPr>
      <w:r w:rsidRPr="00B14025">
        <w:rPr>
          <w:rFonts w:ascii="Times New Roman" w:eastAsia="Times New Roman" w:hAnsi="Times New Roman" w:cs="Times New Roman"/>
          <w:color w:val="000000"/>
          <w:sz w:val="24"/>
          <w:szCs w:val="24"/>
          <w:lang w:val="ru-RU" w:eastAsia="ru-RU"/>
        </w:rPr>
        <w:t> </w:t>
      </w:r>
      <w:r w:rsidRPr="00B14025">
        <w:rPr>
          <w:rFonts w:ascii="Times New Roman" w:eastAsia="Times New Roman" w:hAnsi="Times New Roman" w:cs="Times New Roman"/>
          <w:color w:val="000000"/>
          <w:sz w:val="24"/>
          <w:szCs w:val="24"/>
          <w:highlight w:val="yellow"/>
          <w:lang w:val="ru-RU" w:eastAsia="ru-RU"/>
        </w:rPr>
        <w:t>IV. ТРЕБОВАНИЯ К РЕЗУЛЬТАТАМ ОСВОЕНИЯ ОСНОВНОЙ</w:t>
      </w:r>
    </w:p>
    <w:p w:rsidR="00B14025" w:rsidRDefault="00B14025" w:rsidP="00061F89">
      <w:pPr>
        <w:shd w:val="clear" w:color="auto" w:fill="FFFFFF"/>
        <w:spacing w:after="0"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highlight w:val="yellow"/>
          <w:lang w:val="ru-RU" w:eastAsia="ru-RU"/>
        </w:rPr>
        <w:t>ОБРАЗОВАТЕЛЬНОЙ ПРОГРАММЫ ДОШКОЛЬНОГО ОБРАЗОВАНИЯ</w:t>
      </w:r>
    </w:p>
    <w:p w:rsidR="00061F89" w:rsidRPr="00B14025" w:rsidRDefault="00061F89" w:rsidP="00061F89">
      <w:pPr>
        <w:shd w:val="clear" w:color="auto" w:fill="FFFFFF"/>
        <w:spacing w:after="0" w:line="276" w:lineRule="auto"/>
        <w:jc w:val="both"/>
        <w:rPr>
          <w:rFonts w:ascii="Times New Roman" w:eastAsia="Times New Roman" w:hAnsi="Times New Roman" w:cs="Times New Roman"/>
          <w:color w:val="000000"/>
          <w:sz w:val="24"/>
          <w:szCs w:val="24"/>
          <w:lang w:val="ru-RU" w:eastAsia="ru-RU"/>
        </w:rPr>
      </w:pP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4.2</w:t>
      </w:r>
      <w:r w:rsidRPr="00B14025">
        <w:rPr>
          <w:rFonts w:ascii="Times New Roman" w:eastAsia="Times New Roman" w:hAnsi="Times New Roman" w:cs="Times New Roman"/>
          <w:b/>
          <w:color w:val="000000"/>
          <w:sz w:val="24"/>
          <w:szCs w:val="24"/>
          <w:u w:val="single"/>
          <w:lang w:val="ru-RU" w:eastAsia="ru-RU"/>
        </w:rPr>
        <w:t>. Целевые ориентиры дошкольного образования</w:t>
      </w:r>
      <w:r w:rsidRPr="00B14025">
        <w:rPr>
          <w:rFonts w:ascii="Times New Roman" w:eastAsia="Times New Roman" w:hAnsi="Times New Roman" w:cs="Times New Roman"/>
          <w:color w:val="000000"/>
          <w:sz w:val="24"/>
          <w:szCs w:val="24"/>
          <w:lang w:val="ru-RU" w:eastAsia="ru-RU"/>
        </w:rPr>
        <w:t xml:space="preserve">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 xml:space="preserve">4.3. </w:t>
      </w:r>
      <w:r w:rsidRPr="00B14025">
        <w:rPr>
          <w:rFonts w:ascii="Times New Roman" w:eastAsia="Times New Roman" w:hAnsi="Times New Roman" w:cs="Times New Roman"/>
          <w:i/>
          <w:color w:val="000000"/>
          <w:sz w:val="24"/>
          <w:szCs w:val="24"/>
          <w:lang w:val="ru-RU" w:eastAsia="ru-RU"/>
        </w:rPr>
        <w:t>Целевые ориентиры не подлежат непосредственной оценке</w:t>
      </w:r>
      <w:r w:rsidRPr="00B14025">
        <w:rPr>
          <w:rFonts w:ascii="Times New Roman" w:eastAsia="Times New Roman" w:hAnsi="Times New Roman" w:cs="Times New Roman"/>
          <w:color w:val="000000"/>
          <w:sz w:val="24"/>
          <w:szCs w:val="24"/>
          <w:lang w:val="ru-RU" w:eastAsia="ru-RU"/>
        </w:rPr>
        <w:t>,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&lt;1&gt; С учетом положений </w:t>
      </w:r>
      <w:hyperlink r:id="rId15" w:history="1">
        <w:r w:rsidRPr="00B14025">
          <w:rPr>
            <w:rFonts w:ascii="Times New Roman" w:eastAsia="Times New Roman" w:hAnsi="Times New Roman" w:cs="Times New Roman"/>
            <w:color w:val="666699"/>
            <w:sz w:val="24"/>
            <w:szCs w:val="24"/>
            <w:lang w:val="ru-RU" w:eastAsia="ru-RU"/>
          </w:rPr>
          <w:t>части 2 статьи 11</w:t>
        </w:r>
      </w:hyperlink>
      <w:r w:rsidRPr="00B14025">
        <w:rPr>
          <w:rFonts w:ascii="Times New Roman" w:eastAsia="Times New Roman" w:hAnsi="Times New Roman" w:cs="Times New Roman"/>
          <w:color w:val="000000"/>
          <w:sz w:val="24"/>
          <w:szCs w:val="24"/>
          <w:lang w:val="ru-RU"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&lt;2&gt; </w:t>
      </w:r>
      <w:hyperlink r:id="rId16" w:history="1">
        <w:r w:rsidRPr="00B14025">
          <w:rPr>
            <w:rFonts w:ascii="Times New Roman" w:eastAsia="Times New Roman" w:hAnsi="Times New Roman" w:cs="Times New Roman"/>
            <w:color w:val="666699"/>
            <w:sz w:val="24"/>
            <w:szCs w:val="24"/>
            <w:lang w:val="ru-RU" w:eastAsia="ru-RU"/>
          </w:rPr>
          <w:t>Часть 2 статьи 64</w:t>
        </w:r>
      </w:hyperlink>
      <w:r w:rsidRPr="00B14025">
        <w:rPr>
          <w:rFonts w:ascii="Times New Roman" w:eastAsia="Times New Roman" w:hAnsi="Times New Roman" w:cs="Times New Roman"/>
          <w:color w:val="000000"/>
          <w:sz w:val="24"/>
          <w:szCs w:val="24"/>
          <w:lang w:val="ru-RU"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4.4. Настоящие требования являются ориентирами для: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lastRenderedPageBreak/>
        <w:t>б) решения задач:</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формирования Программы;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анализа профессиональной деятельности;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взаимодействия с семьями;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в) изучения характеристик образования детей в возрасте от 2 месяцев до 8 лет;</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4.5. Целевые ориентиры не могут служить непосредственным основанием при решении управленческих задач, включая: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аттестацию педагогических кадров;</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оценку качества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оценку выполнения муниципального (государственного) задания посредством их включения в показатели качества выполнения задания;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распределение стимулирующего фонда оплаты труда работников Организации.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14025" w:rsidRPr="00B14025" w:rsidRDefault="00B14025" w:rsidP="00B14025">
      <w:pPr>
        <w:shd w:val="clear" w:color="auto" w:fill="FFFFFF"/>
        <w:spacing w:line="276" w:lineRule="auto"/>
        <w:jc w:val="both"/>
        <w:rPr>
          <w:rFonts w:ascii="Times New Roman" w:eastAsia="Times New Roman" w:hAnsi="Times New Roman" w:cs="Times New Roman"/>
          <w:b/>
          <w:color w:val="000000"/>
          <w:sz w:val="24"/>
          <w:szCs w:val="24"/>
          <w:u w:val="single"/>
          <w:lang w:val="ru-RU" w:eastAsia="ru-RU"/>
        </w:rPr>
      </w:pPr>
      <w:r w:rsidRPr="00B14025">
        <w:rPr>
          <w:rFonts w:ascii="Times New Roman" w:eastAsia="Times New Roman" w:hAnsi="Times New Roman" w:cs="Times New Roman"/>
          <w:b/>
          <w:color w:val="000000"/>
          <w:sz w:val="24"/>
          <w:szCs w:val="24"/>
          <w:u w:val="single"/>
          <w:lang w:val="ru-RU" w:eastAsia="ru-RU"/>
        </w:rPr>
        <w:t> Целевые ориентиры образования в младенческом и раннем возрасте:</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проявляет интерес к сверстникам; наблюдает за их действиями и подражает им;</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lastRenderedPageBreak/>
        <w:t>у ребенка развита крупная моторика, он стремится осваивать различные виды движения (бег, лазанье, перешагивание и пр.).</w:t>
      </w:r>
    </w:p>
    <w:p w:rsidR="00B14025" w:rsidRPr="00B14025" w:rsidRDefault="00B14025" w:rsidP="00B14025">
      <w:pPr>
        <w:shd w:val="clear" w:color="auto" w:fill="FFFFFF"/>
        <w:spacing w:line="276" w:lineRule="auto"/>
        <w:jc w:val="both"/>
        <w:rPr>
          <w:rFonts w:ascii="Times New Roman" w:eastAsia="Times New Roman" w:hAnsi="Times New Roman" w:cs="Times New Roman"/>
          <w:b/>
          <w:color w:val="000000"/>
          <w:sz w:val="24"/>
          <w:szCs w:val="24"/>
          <w:u w:val="single"/>
          <w:lang w:val="ru-RU" w:eastAsia="ru-RU"/>
        </w:rPr>
      </w:pPr>
      <w:r w:rsidRPr="00B14025">
        <w:rPr>
          <w:rFonts w:ascii="Times New Roman" w:eastAsia="Times New Roman" w:hAnsi="Times New Roman" w:cs="Times New Roman"/>
          <w:b/>
          <w:color w:val="000000"/>
          <w:sz w:val="24"/>
          <w:szCs w:val="24"/>
          <w:u w:val="single"/>
          <w:lang w:val="ru-RU" w:eastAsia="ru-RU"/>
        </w:rPr>
        <w:t> Целевые ориентиры на этапе завершения дошкольного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14025" w:rsidRPr="00B14025" w:rsidRDefault="00B14025" w:rsidP="00B14025">
      <w:pPr>
        <w:shd w:val="clear" w:color="auto" w:fill="FFFFFF"/>
        <w:spacing w:line="276" w:lineRule="auto"/>
        <w:jc w:val="both"/>
        <w:rPr>
          <w:rFonts w:ascii="Times New Roman" w:eastAsia="Times New Roman" w:hAnsi="Times New Roman" w:cs="Times New Roman"/>
          <w:color w:val="000000"/>
          <w:sz w:val="24"/>
          <w:szCs w:val="24"/>
          <w:lang w:val="ru-RU" w:eastAsia="ru-RU"/>
        </w:rPr>
      </w:pPr>
      <w:r w:rsidRPr="00B14025">
        <w:rPr>
          <w:rFonts w:ascii="Times New Roman" w:eastAsia="Times New Roman" w:hAnsi="Times New Roman" w:cs="Times New Roman"/>
          <w:color w:val="000000"/>
          <w:sz w:val="24"/>
          <w:szCs w:val="24"/>
          <w:lang w:val="ru-RU" w:eastAsia="ru-RU"/>
        </w:rPr>
        <w:lastRenderedPageBreak/>
        <w:t>4.8. В случае если</w:t>
      </w:r>
      <w:bookmarkStart w:id="0" w:name="_GoBack"/>
      <w:bookmarkEnd w:id="0"/>
      <w:r w:rsidRPr="00B14025">
        <w:rPr>
          <w:rFonts w:ascii="Times New Roman" w:eastAsia="Times New Roman" w:hAnsi="Times New Roman" w:cs="Times New Roman"/>
          <w:color w:val="000000"/>
          <w:sz w:val="24"/>
          <w:szCs w:val="24"/>
          <w:lang w:val="ru-RU" w:eastAsia="ru-RU"/>
        </w:rPr>
        <w:t xml:space="preserve">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14025" w:rsidRPr="00B14025" w:rsidRDefault="00B14025" w:rsidP="00B14025">
      <w:pPr>
        <w:spacing w:line="276" w:lineRule="auto"/>
        <w:jc w:val="both"/>
        <w:rPr>
          <w:rFonts w:ascii="Times New Roman" w:eastAsia="Calibri" w:hAnsi="Times New Roman" w:cs="Times New Roman"/>
          <w:sz w:val="24"/>
          <w:szCs w:val="24"/>
          <w:lang w:val="ru-RU"/>
        </w:rPr>
      </w:pPr>
      <w:r w:rsidRPr="00B14025">
        <w:rPr>
          <w:rFonts w:ascii="Times New Roman" w:eastAsia="Times New Roman" w:hAnsi="Times New Roman" w:cs="Times New Roman"/>
          <w:color w:val="000000"/>
          <w:sz w:val="24"/>
          <w:szCs w:val="24"/>
          <w:lang w:val="ru-RU" w:eastAsia="ru-RU"/>
        </w:rPr>
        <w:br/>
      </w:r>
      <w:r w:rsidRPr="00B14025">
        <w:rPr>
          <w:rFonts w:ascii="Times New Roman" w:eastAsia="Times New Roman" w:hAnsi="Times New Roman" w:cs="Times New Roman"/>
          <w:color w:val="000000"/>
          <w:sz w:val="24"/>
          <w:szCs w:val="24"/>
          <w:lang w:val="ru-RU" w:eastAsia="ru-RU"/>
        </w:rPr>
        <w:br/>
      </w:r>
    </w:p>
    <w:p w:rsidR="00C164D5" w:rsidRPr="00B14025" w:rsidRDefault="00061F89" w:rsidP="00B14025">
      <w:pPr>
        <w:spacing w:line="276" w:lineRule="auto"/>
        <w:rPr>
          <w:lang w:val="ru-RU"/>
        </w:rPr>
      </w:pPr>
    </w:p>
    <w:sectPr w:rsidR="00C164D5" w:rsidRPr="00B14025" w:rsidSect="00C00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A7"/>
    <w:rsid w:val="00061F89"/>
    <w:rsid w:val="007B22C6"/>
    <w:rsid w:val="008369A7"/>
    <w:rsid w:val="00B14025"/>
    <w:rsid w:val="00B34F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DC410-46D9-4CC7-98C6-E30BF596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4637/?frame=1" TargetMode="External"/><Relationship Id="rId13" Type="http://schemas.openxmlformats.org/officeDocument/2006/relationships/hyperlink" Target="http://www.consultant.ru/document/cons_doc_LAW_154637/?frame=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149753/?dst=100227" TargetMode="External"/><Relationship Id="rId12" Type="http://schemas.openxmlformats.org/officeDocument/2006/relationships/hyperlink" Target="http://www.consultant.ru/document/cons_doc_LAW_116278/?dst=10001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149753/?dst=100875" TargetMode="External"/><Relationship Id="rId1" Type="http://schemas.openxmlformats.org/officeDocument/2006/relationships/styles" Target="styles.xml"/><Relationship Id="rId6" Type="http://schemas.openxmlformats.org/officeDocument/2006/relationships/hyperlink" Target="http://www.consultant.ru/document/cons_doc_LAW_154637/?frame=1" TargetMode="External"/><Relationship Id="rId11" Type="http://schemas.openxmlformats.org/officeDocument/2006/relationships/hyperlink" Target="http://www.consultant.ru/document/cons_doc_LAW_149438/?dst=100014" TargetMode="External"/><Relationship Id="rId5" Type="http://schemas.openxmlformats.org/officeDocument/2006/relationships/hyperlink" Target="http://www.consultant.ru/document/cons_doc_INT_15036/" TargetMode="External"/><Relationship Id="rId15" Type="http://schemas.openxmlformats.org/officeDocument/2006/relationships/hyperlink" Target="http://www.consultant.ru/document/cons_doc_LAW_149753/?dst=100202" TargetMode="External"/><Relationship Id="rId10" Type="http://schemas.openxmlformats.org/officeDocument/2006/relationships/hyperlink" Target="http://www.consultant.ru/document/cons_doc_LAW_149753/?dst=100486" TargetMode="External"/><Relationship Id="rId4" Type="http://schemas.openxmlformats.org/officeDocument/2006/relationships/hyperlink" Target="http://www.consultant.ru/document/cons_doc_LAW_2875/" TargetMode="External"/><Relationship Id="rId9" Type="http://schemas.openxmlformats.org/officeDocument/2006/relationships/hyperlink" Target="http://www.consultant.ru/document/cons_doc_LAW_154637/?frame=1" TargetMode="External"/><Relationship Id="rId14" Type="http://schemas.openxmlformats.org/officeDocument/2006/relationships/hyperlink" Target="http://www.consultant.ru/document/cons_doc_LAW_14889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34328</Words>
  <Characters>19568</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Ясли-сад №11 "Ромашка"</Company>
  <LinksUpToDate>false</LinksUpToDate>
  <CharactersWithSpaces>53789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"Ромашка"</cp:lastModifiedBy>
  <cp:revision>2</cp:revision>
  <dcterms:created xsi:type="dcterms:W3CDTF">2016-05-26T10:46:00Z</dcterms:created>
  <dcterms:modified xsi:type="dcterms:W3CDTF">2016-05-26T11:01:00Z</dcterms:modified>
</cp:coreProperties>
</file>